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A386607" id="Group 9"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5E43CCD" id="Group 2"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34DC5166" w:rsidR="00123D81" w:rsidRPr="00801920" w:rsidRDefault="00123D81" w:rsidP="00801920">
      <w:pPr>
        <w:rPr>
          <w:b/>
          <w:bCs/>
        </w:rPr>
      </w:pPr>
      <w:r w:rsidRPr="00B47A9E">
        <w:rPr>
          <w:rFonts w:asciiTheme="minorHAnsi" w:hAnsiTheme="minorHAnsi" w:cstheme="minorHAnsi"/>
          <w:sz w:val="22"/>
          <w:szCs w:val="22"/>
        </w:rPr>
        <w:t xml:space="preserve">We wish to </w:t>
      </w:r>
      <w:proofErr w:type="gramStart"/>
      <w:r w:rsidRPr="00B47A9E">
        <w:rPr>
          <w:rFonts w:asciiTheme="minorHAnsi" w:hAnsiTheme="minorHAnsi" w:cstheme="minorHAnsi"/>
          <w:sz w:val="22"/>
          <w:szCs w:val="22"/>
        </w:rPr>
        <w:t>connect with</w:t>
      </w:r>
      <w:proofErr w:type="gramEnd"/>
      <w:r w:rsidRPr="00B47A9E">
        <w:rPr>
          <w:rFonts w:asciiTheme="minorHAnsi" w:hAnsiTheme="minorHAnsi" w:cstheme="minorHAnsi"/>
          <w:sz w:val="22"/>
          <w:szCs w:val="22"/>
        </w:rPr>
        <w:t xml:space="preserve"> you for </w:t>
      </w:r>
      <w:proofErr w:type="gramStart"/>
      <w:r w:rsidRPr="00B47A9E">
        <w:rPr>
          <w:rFonts w:asciiTheme="minorHAnsi" w:hAnsiTheme="minorHAnsi" w:cstheme="minorHAnsi"/>
          <w:sz w:val="22"/>
          <w:szCs w:val="22"/>
        </w:rPr>
        <w:t>below position</w:t>
      </w:r>
      <w:proofErr w:type="gramEnd"/>
      <w:r w:rsidRPr="00B47A9E">
        <w:rPr>
          <w:rFonts w:asciiTheme="minorHAnsi" w:hAnsiTheme="minorHAnsi" w:cstheme="minorHAnsi"/>
          <w:sz w:val="22"/>
          <w:szCs w:val="22"/>
        </w:rPr>
        <w:t xml:space="preserve"> of</w:t>
      </w:r>
      <w:r w:rsidR="004D2A52" w:rsidRPr="004D2A52">
        <w:rPr>
          <w:rFonts w:asciiTheme="minorHAnsi" w:hAnsiTheme="minorHAnsi" w:cstheme="minorHAnsi"/>
          <w:b/>
          <w:bCs/>
          <w:sz w:val="22"/>
          <w:szCs w:val="22"/>
        </w:rPr>
        <w:t xml:space="preserve"> </w:t>
      </w:r>
      <w:r w:rsidR="000341BC" w:rsidRPr="000341BC">
        <w:rPr>
          <w:rFonts w:asciiTheme="minorHAnsi" w:hAnsiTheme="minorHAnsi" w:cstheme="minorHAnsi"/>
          <w:b/>
          <w:bCs/>
          <w:sz w:val="22"/>
          <w:szCs w:val="22"/>
        </w:rPr>
        <w:t>Lead Bid Proposal</w:t>
      </w:r>
    </w:p>
    <w:p w14:paraId="09462254" w14:textId="223E928C"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0341BC" w:rsidRPr="000341BC">
        <w:rPr>
          <w:rFonts w:asciiTheme="minorHAnsi" w:hAnsiTheme="minorHAnsi" w:cstheme="minorHAnsi"/>
          <w:b/>
          <w:bCs/>
          <w:sz w:val="22"/>
          <w:szCs w:val="22"/>
        </w:rPr>
        <w:t>Lead Bid Proposal</w:t>
      </w:r>
    </w:p>
    <w:p w14:paraId="2812EF23" w14:textId="6D0E4F5C"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E551A6" w:rsidRPr="00E551A6">
        <w:rPr>
          <w:rStyle w:val="content"/>
          <w:rFonts w:asciiTheme="minorHAnsi" w:hAnsiTheme="minorHAnsi" w:cstheme="minorHAnsi"/>
          <w:sz w:val="22"/>
          <w:szCs w:val="22"/>
        </w:rPr>
        <w:t>B.E -Electronics/E&amp;TC/Computer</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12A58521"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0341BC">
        <w:rPr>
          <w:rFonts w:asciiTheme="minorHAnsi" w:hAnsiTheme="minorHAnsi" w:cstheme="minorHAnsi"/>
          <w:color w:val="000000"/>
          <w:sz w:val="22"/>
          <w:szCs w:val="22"/>
        </w:rPr>
        <w:t>8+</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56C65BEB" w:rsidR="00303900" w:rsidRDefault="00303900" w:rsidP="00E551A6">
      <w:pPr>
        <w:pStyle w:val="NoSpacing"/>
        <w:rPr>
          <w:rStyle w:val="content"/>
          <w:rFonts w:cstheme="minorHAnsi"/>
          <w:b/>
          <w:bCs/>
          <w:sz w:val="24"/>
          <w:szCs w:val="24"/>
        </w:rPr>
      </w:pPr>
      <w:r w:rsidRPr="00E551A6">
        <w:rPr>
          <w:rStyle w:val="content"/>
          <w:rFonts w:cstheme="minorHAnsi"/>
          <w:b/>
          <w:bCs/>
          <w:sz w:val="24"/>
          <w:szCs w:val="24"/>
        </w:rPr>
        <w:t xml:space="preserve">Roles and Responsibilities: </w:t>
      </w:r>
    </w:p>
    <w:p w14:paraId="79887078" w14:textId="77777777" w:rsidR="000341BC" w:rsidRPr="00266183" w:rsidRDefault="000341BC" w:rsidP="00E551A6">
      <w:pPr>
        <w:pStyle w:val="NoSpacing"/>
        <w:rPr>
          <w:rStyle w:val="content"/>
          <w:rFonts w:cstheme="minorHAnsi"/>
          <w:b/>
          <w:bCs/>
        </w:rPr>
      </w:pPr>
    </w:p>
    <w:p w14:paraId="1126AF18"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Proposal Management</w:t>
      </w:r>
      <w:r w:rsidRPr="000341BC">
        <w:rPr>
          <w:rFonts w:asciiTheme="minorHAnsi" w:hAnsiTheme="minorHAnsi" w:cstheme="minorHAnsi"/>
          <w:sz w:val="22"/>
          <w:szCs w:val="22"/>
          <w:lang w:val="en-IN"/>
        </w:rPr>
        <w:t>:</w:t>
      </w:r>
    </w:p>
    <w:p w14:paraId="1417DC46" w14:textId="50EF35AC" w:rsidR="000341BC" w:rsidRPr="000341BC" w:rsidRDefault="000341BC" w:rsidP="000341BC">
      <w:pPr>
        <w:pStyle w:val="ListParagraph"/>
        <w:numPr>
          <w:ilvl w:val="0"/>
          <w:numId w:val="27"/>
        </w:numPr>
        <w:rPr>
          <w:rFonts w:asciiTheme="minorHAnsi" w:hAnsiTheme="minorHAnsi" w:cstheme="minorHAnsi"/>
          <w:sz w:val="22"/>
          <w:szCs w:val="22"/>
          <w:lang w:val="en-IN"/>
        </w:rPr>
      </w:pPr>
      <w:r w:rsidRPr="000341BC">
        <w:rPr>
          <w:rFonts w:asciiTheme="minorHAnsi" w:hAnsiTheme="minorHAnsi" w:cstheme="minorHAnsi"/>
          <w:sz w:val="22"/>
          <w:szCs w:val="22"/>
          <w:lang w:val="en-IN"/>
        </w:rPr>
        <w:t>Lead the entire bid lifecycle, from identification and qualification to submission and post-submission analysis.</w:t>
      </w:r>
    </w:p>
    <w:p w14:paraId="726A37E0" w14:textId="774AFA62" w:rsidR="000341BC" w:rsidRPr="000341BC" w:rsidRDefault="000341BC" w:rsidP="000341BC">
      <w:pPr>
        <w:pStyle w:val="ListParagraph"/>
        <w:numPr>
          <w:ilvl w:val="0"/>
          <w:numId w:val="27"/>
        </w:numPr>
        <w:rPr>
          <w:rFonts w:asciiTheme="minorHAnsi" w:hAnsiTheme="minorHAnsi" w:cstheme="minorHAnsi"/>
          <w:sz w:val="22"/>
          <w:szCs w:val="22"/>
          <w:lang w:val="en-IN"/>
        </w:rPr>
      </w:pPr>
      <w:r w:rsidRPr="000341BC">
        <w:rPr>
          <w:rFonts w:asciiTheme="minorHAnsi" w:hAnsiTheme="minorHAnsi" w:cstheme="minorHAnsi"/>
          <w:sz w:val="22"/>
          <w:szCs w:val="22"/>
          <w:lang w:val="en-IN"/>
        </w:rPr>
        <w:t>Collaborate with cross-functional teams, including sales, technical experts, and subject matter experts to gather requisite information to develop compelling proposals.</w:t>
      </w:r>
    </w:p>
    <w:p w14:paraId="6FEE9365" w14:textId="1CC2C6A2" w:rsidR="000341BC" w:rsidRPr="000341BC" w:rsidRDefault="000341BC" w:rsidP="000341BC">
      <w:pPr>
        <w:pStyle w:val="ListParagraph"/>
        <w:numPr>
          <w:ilvl w:val="0"/>
          <w:numId w:val="27"/>
        </w:numPr>
        <w:rPr>
          <w:rFonts w:asciiTheme="minorHAnsi" w:hAnsiTheme="minorHAnsi" w:cstheme="minorHAnsi"/>
          <w:sz w:val="22"/>
          <w:szCs w:val="22"/>
          <w:lang w:val="en-IN"/>
        </w:rPr>
      </w:pPr>
      <w:r w:rsidRPr="000341BC">
        <w:rPr>
          <w:rFonts w:asciiTheme="minorHAnsi" w:hAnsiTheme="minorHAnsi" w:cstheme="minorHAnsi"/>
          <w:sz w:val="22"/>
          <w:szCs w:val="22"/>
          <w:lang w:val="en-IN"/>
        </w:rPr>
        <w:t>Ensuring all proposals are submitted in a timely manner, meeting or exceeding client requirement, and expectations.</w:t>
      </w:r>
    </w:p>
    <w:p w14:paraId="2E996FD2" w14:textId="52F2E29C" w:rsidR="000341BC" w:rsidRPr="000341BC" w:rsidRDefault="000341BC" w:rsidP="000341BC">
      <w:pPr>
        <w:pStyle w:val="ListParagraph"/>
        <w:numPr>
          <w:ilvl w:val="0"/>
          <w:numId w:val="27"/>
        </w:numPr>
        <w:rPr>
          <w:rFonts w:asciiTheme="minorHAnsi" w:hAnsiTheme="minorHAnsi" w:cstheme="minorHAnsi"/>
          <w:sz w:val="22"/>
          <w:szCs w:val="22"/>
          <w:lang w:val="en-IN"/>
        </w:rPr>
      </w:pPr>
      <w:r w:rsidRPr="000341BC">
        <w:rPr>
          <w:rFonts w:asciiTheme="minorHAnsi" w:hAnsiTheme="minorHAnsi" w:cstheme="minorHAnsi"/>
          <w:sz w:val="22"/>
          <w:szCs w:val="22"/>
          <w:lang w:val="en-IN"/>
        </w:rPr>
        <w:t>Evaluating relevant RFPs from RFP portals and bidding to build bid pipeline</w:t>
      </w:r>
    </w:p>
    <w:p w14:paraId="4F6394F1" w14:textId="41B0D78C" w:rsidR="000341BC" w:rsidRPr="000341BC" w:rsidRDefault="000341BC" w:rsidP="000341BC">
      <w:pPr>
        <w:pStyle w:val="ListParagraph"/>
        <w:numPr>
          <w:ilvl w:val="0"/>
          <w:numId w:val="27"/>
        </w:numPr>
        <w:rPr>
          <w:rFonts w:asciiTheme="minorHAnsi" w:hAnsiTheme="minorHAnsi" w:cstheme="minorHAnsi"/>
          <w:sz w:val="22"/>
          <w:szCs w:val="22"/>
          <w:lang w:val="en-IN"/>
        </w:rPr>
      </w:pPr>
      <w:r w:rsidRPr="000341BC">
        <w:rPr>
          <w:rFonts w:asciiTheme="minorHAnsi" w:hAnsiTheme="minorHAnsi" w:cstheme="minorHAnsi"/>
          <w:sz w:val="22"/>
          <w:szCs w:val="22"/>
          <w:lang w:val="en-IN"/>
        </w:rPr>
        <w:t xml:space="preserve">Closely monitoring RFP portals to identify, qualify and submit winning proposals in a timely manner </w:t>
      </w:r>
    </w:p>
    <w:p w14:paraId="3A55D098"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 </w:t>
      </w:r>
    </w:p>
    <w:p w14:paraId="09303868"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Proposal Writing:</w:t>
      </w:r>
    </w:p>
    <w:p w14:paraId="19F09173" w14:textId="58A09104"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Craft persuasive, well-organized, and technically accurate proposals in response to RFPs (Request for Proposals), RFIs (Request for Information), and other bid opportunities.</w:t>
      </w:r>
    </w:p>
    <w:p w14:paraId="3D08ADF0" w14:textId="40B40905"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Tailor proposal content to address specific customer needs and showcase the organization's unique value proposition.</w:t>
      </w:r>
    </w:p>
    <w:p w14:paraId="11059CC4"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 </w:t>
      </w:r>
    </w:p>
    <w:p w14:paraId="1F5BD71C"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Bid Strategy:</w:t>
      </w:r>
    </w:p>
    <w:p w14:paraId="215800BA" w14:textId="20352A40"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Develop and implement bid strategies aligned with the organization's business goals.</w:t>
      </w:r>
    </w:p>
    <w:p w14:paraId="482091D9" w14:textId="76D04074"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Conduct thorough research on clients and industries to tailor proposals effectively.</w:t>
      </w:r>
    </w:p>
    <w:p w14:paraId="2488071A"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 </w:t>
      </w:r>
    </w:p>
    <w:p w14:paraId="11853F0C"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Bid Documentation:</w:t>
      </w:r>
    </w:p>
    <w:p w14:paraId="3FD07797" w14:textId="605CF8F9"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Maintain a comprehensive and organized repository of bid documentation, ensuring accuracy and relevance.</w:t>
      </w:r>
    </w:p>
    <w:p w14:paraId="3B88B997" w14:textId="7DA744EB"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Track and report on proposal success rates, identifying areas for improvement.</w:t>
      </w:r>
    </w:p>
    <w:p w14:paraId="0744B89D" w14:textId="77777777" w:rsidR="000341BC" w:rsidRDefault="000341BC" w:rsidP="000341BC">
      <w:pPr>
        <w:rPr>
          <w:rFonts w:asciiTheme="minorHAnsi" w:hAnsiTheme="minorHAnsi" w:cstheme="minorHAnsi"/>
          <w:sz w:val="22"/>
          <w:szCs w:val="22"/>
          <w:lang w:val="en-IN"/>
        </w:rPr>
      </w:pPr>
      <w:r w:rsidRPr="000341BC">
        <w:rPr>
          <w:rFonts w:asciiTheme="minorHAnsi" w:hAnsiTheme="minorHAnsi" w:cstheme="minorHAnsi"/>
          <w:sz w:val="22"/>
          <w:szCs w:val="22"/>
          <w:lang w:val="en-IN"/>
        </w:rPr>
        <w:t> </w:t>
      </w:r>
    </w:p>
    <w:p w14:paraId="28546FFA" w14:textId="77777777" w:rsidR="000341BC" w:rsidRDefault="000341BC" w:rsidP="000341BC">
      <w:pPr>
        <w:rPr>
          <w:rFonts w:asciiTheme="minorHAnsi" w:hAnsiTheme="minorHAnsi" w:cstheme="minorHAnsi"/>
          <w:sz w:val="22"/>
          <w:szCs w:val="22"/>
          <w:lang w:val="en-IN"/>
        </w:rPr>
      </w:pPr>
    </w:p>
    <w:p w14:paraId="4260C089" w14:textId="77777777" w:rsidR="000341BC" w:rsidRDefault="000341BC" w:rsidP="000341BC">
      <w:pPr>
        <w:rPr>
          <w:rFonts w:asciiTheme="minorHAnsi" w:hAnsiTheme="minorHAnsi" w:cstheme="minorHAnsi"/>
          <w:sz w:val="22"/>
          <w:szCs w:val="22"/>
          <w:lang w:val="en-IN"/>
        </w:rPr>
      </w:pPr>
    </w:p>
    <w:p w14:paraId="37FF1CB9" w14:textId="77777777" w:rsidR="000341BC" w:rsidRDefault="000341BC" w:rsidP="000341BC">
      <w:pPr>
        <w:rPr>
          <w:rFonts w:asciiTheme="minorHAnsi" w:hAnsiTheme="minorHAnsi" w:cstheme="minorHAnsi"/>
          <w:sz w:val="22"/>
          <w:szCs w:val="22"/>
          <w:lang w:val="en-IN"/>
        </w:rPr>
      </w:pPr>
    </w:p>
    <w:p w14:paraId="2ED3E0D9" w14:textId="77777777" w:rsidR="000341BC" w:rsidRDefault="000341BC" w:rsidP="000341BC">
      <w:pPr>
        <w:rPr>
          <w:rFonts w:asciiTheme="minorHAnsi" w:hAnsiTheme="minorHAnsi" w:cstheme="minorHAnsi"/>
          <w:sz w:val="22"/>
          <w:szCs w:val="22"/>
          <w:lang w:val="en-IN"/>
        </w:rPr>
      </w:pPr>
    </w:p>
    <w:p w14:paraId="03F244F5" w14:textId="77777777" w:rsidR="000341BC" w:rsidRDefault="000341BC" w:rsidP="000341BC">
      <w:pPr>
        <w:rPr>
          <w:rFonts w:asciiTheme="minorHAnsi" w:hAnsiTheme="minorHAnsi" w:cstheme="minorHAnsi"/>
          <w:sz w:val="22"/>
          <w:szCs w:val="22"/>
          <w:lang w:val="en-IN"/>
        </w:rPr>
      </w:pPr>
    </w:p>
    <w:p w14:paraId="04765822" w14:textId="77777777" w:rsidR="000341BC" w:rsidRDefault="000341BC" w:rsidP="000341BC">
      <w:pPr>
        <w:rPr>
          <w:rFonts w:asciiTheme="minorHAnsi" w:hAnsiTheme="minorHAnsi" w:cstheme="minorHAnsi"/>
          <w:sz w:val="22"/>
          <w:szCs w:val="22"/>
          <w:lang w:val="en-IN"/>
        </w:rPr>
      </w:pPr>
    </w:p>
    <w:p w14:paraId="1DA570AE" w14:textId="77777777" w:rsidR="000341BC" w:rsidRDefault="000341BC" w:rsidP="000341BC">
      <w:pPr>
        <w:rPr>
          <w:rFonts w:asciiTheme="minorHAnsi" w:hAnsiTheme="minorHAnsi" w:cstheme="minorHAnsi"/>
          <w:sz w:val="22"/>
          <w:szCs w:val="22"/>
          <w:lang w:val="en-IN"/>
        </w:rPr>
      </w:pPr>
    </w:p>
    <w:p w14:paraId="38E4B9AE" w14:textId="77777777" w:rsidR="000341BC" w:rsidRDefault="000341BC" w:rsidP="000341BC">
      <w:pPr>
        <w:rPr>
          <w:rFonts w:asciiTheme="minorHAnsi" w:hAnsiTheme="minorHAnsi" w:cstheme="minorHAnsi"/>
          <w:sz w:val="22"/>
          <w:szCs w:val="22"/>
          <w:lang w:val="en-IN"/>
        </w:rPr>
      </w:pPr>
    </w:p>
    <w:p w14:paraId="4FAA9176" w14:textId="77777777" w:rsidR="000341BC" w:rsidRPr="000341BC" w:rsidRDefault="000341BC" w:rsidP="000341BC">
      <w:pPr>
        <w:rPr>
          <w:rFonts w:asciiTheme="minorHAnsi" w:hAnsiTheme="minorHAnsi" w:cstheme="minorHAnsi"/>
          <w:sz w:val="22"/>
          <w:szCs w:val="22"/>
          <w:lang w:val="en-IN"/>
        </w:rPr>
      </w:pPr>
    </w:p>
    <w:p w14:paraId="726B21F2"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Presales Support</w:t>
      </w:r>
      <w:r w:rsidRPr="000341BC">
        <w:rPr>
          <w:rFonts w:asciiTheme="minorHAnsi" w:hAnsiTheme="minorHAnsi" w:cstheme="minorHAnsi"/>
          <w:sz w:val="22"/>
          <w:szCs w:val="22"/>
          <w:lang w:val="en-IN"/>
        </w:rPr>
        <w:t>:</w:t>
      </w:r>
    </w:p>
    <w:p w14:paraId="130222A0" w14:textId="72E23C2E"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Support presales initiatives around IoT, Industry 4.0, Industrial automation &amp; embedded systems.</w:t>
      </w:r>
    </w:p>
    <w:p w14:paraId="53F70234" w14:textId="116946D0"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Participate in customer meetings to understand requirements and to propose winning solutions.</w:t>
      </w:r>
    </w:p>
    <w:p w14:paraId="461C79EE" w14:textId="2CA02AA3"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Build and maintain strong relationships with clients, understanding their needs and preferences.</w:t>
      </w:r>
    </w:p>
    <w:p w14:paraId="4D7E6EA9" w14:textId="73BFCED2"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Work closely on alliances and partnership initiatives</w:t>
      </w:r>
    </w:p>
    <w:p w14:paraId="06682303"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 </w:t>
      </w:r>
    </w:p>
    <w:p w14:paraId="6413E6DB" w14:textId="77777777" w:rsidR="000341BC" w:rsidRPr="000341BC" w:rsidRDefault="000341BC" w:rsidP="000341BC">
      <w:pPr>
        <w:rPr>
          <w:rFonts w:asciiTheme="minorHAnsi" w:hAnsiTheme="minorHAnsi" w:cstheme="minorHAnsi"/>
          <w:sz w:val="22"/>
          <w:szCs w:val="22"/>
          <w:lang w:val="en-IN"/>
        </w:rPr>
      </w:pPr>
      <w:r w:rsidRPr="000341BC">
        <w:rPr>
          <w:rFonts w:asciiTheme="minorHAnsi" w:hAnsiTheme="minorHAnsi" w:cstheme="minorHAnsi"/>
          <w:b/>
          <w:bCs/>
          <w:sz w:val="22"/>
          <w:szCs w:val="22"/>
          <w:lang w:val="en-IN"/>
        </w:rPr>
        <w:t>Quality Assurance:</w:t>
      </w:r>
    </w:p>
    <w:p w14:paraId="6A8C454F" w14:textId="4FE5A681"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Implement and maintain quality assurance processes to ensure the highest standard of proposals.</w:t>
      </w:r>
    </w:p>
    <w:p w14:paraId="224BDB2A" w14:textId="6FD8CF3E" w:rsidR="000341BC" w:rsidRPr="000341BC" w:rsidRDefault="000341BC" w:rsidP="000341BC">
      <w:pPr>
        <w:pStyle w:val="ListParagraph"/>
        <w:numPr>
          <w:ilvl w:val="0"/>
          <w:numId w:val="29"/>
        </w:numPr>
        <w:rPr>
          <w:rFonts w:asciiTheme="minorHAnsi" w:hAnsiTheme="minorHAnsi" w:cstheme="minorHAnsi"/>
          <w:sz w:val="22"/>
          <w:szCs w:val="22"/>
          <w:lang w:val="en-IN"/>
        </w:rPr>
      </w:pPr>
      <w:r w:rsidRPr="000341BC">
        <w:rPr>
          <w:rFonts w:asciiTheme="minorHAnsi" w:hAnsiTheme="minorHAnsi" w:cstheme="minorHAnsi"/>
          <w:sz w:val="22"/>
          <w:szCs w:val="22"/>
          <w:lang w:val="en-IN"/>
        </w:rPr>
        <w:t>Review and update proposal content to ensure clarity, consistency, and compliance with client requirements.</w:t>
      </w:r>
    </w:p>
    <w:p w14:paraId="47B5E652" w14:textId="77777777" w:rsidR="00E551A6" w:rsidRDefault="00E551A6" w:rsidP="00E551A6">
      <w:pPr>
        <w:rPr>
          <w:rStyle w:val="content"/>
          <w:rFonts w:asciiTheme="minorHAnsi" w:hAnsiTheme="minorHAnsi" w:cstheme="minorHAnsi"/>
          <w:b/>
          <w:bCs/>
        </w:rPr>
      </w:pPr>
    </w:p>
    <w:p w14:paraId="184BA32C" w14:textId="72C697AE" w:rsidR="00820C72" w:rsidRPr="00E551A6" w:rsidRDefault="00303900" w:rsidP="00E551A6">
      <w:pPr>
        <w:rPr>
          <w:rStyle w:val="content"/>
          <w:rFonts w:asciiTheme="minorHAnsi" w:hAnsiTheme="minorHAnsi" w:cstheme="minorHAnsi"/>
        </w:rPr>
      </w:pPr>
      <w:r w:rsidRPr="00E551A6">
        <w:rPr>
          <w:rStyle w:val="content"/>
          <w:rFonts w:asciiTheme="minorHAnsi" w:hAnsiTheme="minorHAnsi" w:cstheme="minorHAnsi"/>
          <w:b/>
          <w:bCs/>
        </w:rPr>
        <w:t>Essential Skills</w:t>
      </w:r>
      <w:r w:rsidR="009D0C02" w:rsidRPr="00E551A6">
        <w:rPr>
          <w:rStyle w:val="content"/>
          <w:rFonts w:asciiTheme="minorHAnsi" w:hAnsiTheme="minorHAnsi" w:cstheme="minorHAnsi"/>
          <w:b/>
          <w:bCs/>
        </w:rPr>
        <w:t>:</w:t>
      </w:r>
    </w:p>
    <w:p w14:paraId="42C93DBC" w14:textId="2B9A134F"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Bachelor's degree in computer science, IT, E&amp;TC, Mechanical or equivalent.</w:t>
      </w:r>
    </w:p>
    <w:p w14:paraId="3D5220E6" w14:textId="50E3949E"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Proven experience of 8+ years in presales &amp; bid management, with a focus on RFP Portals and proposal writing.</w:t>
      </w:r>
    </w:p>
    <w:p w14:paraId="12C4FBF6" w14:textId="45C93FD9"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Strong understanding of the business development lifecycle and processes.</w:t>
      </w:r>
    </w:p>
    <w:p w14:paraId="2A02CF21" w14:textId="54A3487D"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Excellent written and verbal communication skills.</w:t>
      </w:r>
    </w:p>
    <w:p w14:paraId="48D0F8C2" w14:textId="1720C964"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Ability to work under tight deadlines and manage multiple proposals simultaneously.</w:t>
      </w:r>
    </w:p>
    <w:p w14:paraId="13E4072A" w14:textId="5FDABCF8"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Experience in collaborating with cross-functional teams.</w:t>
      </w:r>
    </w:p>
    <w:p w14:paraId="2DF3A42F" w14:textId="65906669"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Understanding of IoT, Industry 4.0, industrial automation &amp; embedded systems will be a plus</w:t>
      </w:r>
    </w:p>
    <w:p w14:paraId="76EE7550" w14:textId="6FB5AEB2" w:rsidR="000341BC" w:rsidRPr="000341BC" w:rsidRDefault="000341BC" w:rsidP="000341BC">
      <w:pPr>
        <w:pStyle w:val="NoSpacing"/>
        <w:numPr>
          <w:ilvl w:val="0"/>
          <w:numId w:val="29"/>
        </w:numPr>
        <w:rPr>
          <w:rFonts w:cstheme="minorHAnsi"/>
          <w:color w:val="000000" w:themeColor="text1"/>
        </w:rPr>
      </w:pPr>
      <w:r w:rsidRPr="000341BC">
        <w:rPr>
          <w:rFonts w:cstheme="minorHAnsi"/>
          <w:color w:val="000000" w:themeColor="text1"/>
        </w:rPr>
        <w:t>Familiarity with industry-specific terminology and trends</w:t>
      </w:r>
    </w:p>
    <w:p w14:paraId="26B7D974" w14:textId="77777777" w:rsidR="0057331E" w:rsidRDefault="0057331E" w:rsidP="00E551A6">
      <w:pPr>
        <w:pStyle w:val="NoSpacing"/>
        <w:rPr>
          <w:rFonts w:cstheme="minorHAnsi"/>
          <w:color w:val="000000" w:themeColor="text1"/>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810"/>
    <w:multiLevelType w:val="hybridMultilevel"/>
    <w:tmpl w:val="BC2C7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5D3666"/>
    <w:multiLevelType w:val="hybridMultilevel"/>
    <w:tmpl w:val="47760FF2"/>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6E67C17"/>
    <w:multiLevelType w:val="hybridMultilevel"/>
    <w:tmpl w:val="C06E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303A6E6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16D1E"/>
    <w:multiLevelType w:val="hybridMultilevel"/>
    <w:tmpl w:val="AF6418F2"/>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B76CF4"/>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AB635E"/>
    <w:multiLevelType w:val="hybridMultilevel"/>
    <w:tmpl w:val="CDE09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846B3E"/>
    <w:multiLevelType w:val="multilevel"/>
    <w:tmpl w:val="01A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17648"/>
    <w:multiLevelType w:val="hybridMultilevel"/>
    <w:tmpl w:val="FB3AA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786438"/>
    <w:multiLevelType w:val="multilevel"/>
    <w:tmpl w:val="1E7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2365AE"/>
    <w:multiLevelType w:val="hybridMultilevel"/>
    <w:tmpl w:val="0D5AB3B8"/>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1B26222"/>
    <w:multiLevelType w:val="hybridMultilevel"/>
    <w:tmpl w:val="94F04B26"/>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4814DA"/>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C972EE"/>
    <w:multiLevelType w:val="hybridMultilevel"/>
    <w:tmpl w:val="B65C6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AC5AEF"/>
    <w:multiLevelType w:val="hybridMultilevel"/>
    <w:tmpl w:val="924C0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303B4F"/>
    <w:multiLevelType w:val="hybridMultilevel"/>
    <w:tmpl w:val="19485E4E"/>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D85F3B"/>
    <w:multiLevelType w:val="hybridMultilevel"/>
    <w:tmpl w:val="6100B9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F1D4402"/>
    <w:multiLevelType w:val="hybridMultilevel"/>
    <w:tmpl w:val="8B886AEE"/>
    <w:lvl w:ilvl="0" w:tplc="59A0B704">
      <w:numFmt w:val="bullet"/>
      <w:lvlText w:val="•"/>
      <w:lvlJc w:val="left"/>
      <w:pPr>
        <w:ind w:left="770" w:hanging="41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8969736">
    <w:abstractNumId w:val="27"/>
  </w:num>
  <w:num w:numId="2" w16cid:durableId="1372149691">
    <w:abstractNumId w:val="28"/>
  </w:num>
  <w:num w:numId="3" w16cid:durableId="1197740111">
    <w:abstractNumId w:val="30"/>
  </w:num>
  <w:num w:numId="4" w16cid:durableId="1033654804">
    <w:abstractNumId w:val="26"/>
  </w:num>
  <w:num w:numId="5" w16cid:durableId="1589339158">
    <w:abstractNumId w:val="29"/>
  </w:num>
  <w:num w:numId="6" w16cid:durableId="112795985">
    <w:abstractNumId w:val="1"/>
  </w:num>
  <w:num w:numId="7" w16cid:durableId="653409650">
    <w:abstractNumId w:val="2"/>
  </w:num>
  <w:num w:numId="8" w16cid:durableId="1028793831">
    <w:abstractNumId w:val="14"/>
  </w:num>
  <w:num w:numId="9" w16cid:durableId="2068336839">
    <w:abstractNumId w:val="17"/>
  </w:num>
  <w:num w:numId="10" w16cid:durableId="695694226">
    <w:abstractNumId w:val="5"/>
  </w:num>
  <w:num w:numId="11" w16cid:durableId="813988257">
    <w:abstractNumId w:val="4"/>
  </w:num>
  <w:num w:numId="12" w16cid:durableId="1077288327">
    <w:abstractNumId w:val="20"/>
  </w:num>
  <w:num w:numId="13" w16cid:durableId="1405106160">
    <w:abstractNumId w:val="6"/>
  </w:num>
  <w:num w:numId="14" w16cid:durableId="1732657877">
    <w:abstractNumId w:val="7"/>
  </w:num>
  <w:num w:numId="15" w16cid:durableId="887373832">
    <w:abstractNumId w:val="10"/>
  </w:num>
  <w:num w:numId="16" w16cid:durableId="1199660611">
    <w:abstractNumId w:val="9"/>
  </w:num>
  <w:num w:numId="17" w16cid:durableId="2044212622">
    <w:abstractNumId w:val="13"/>
  </w:num>
  <w:num w:numId="18" w16cid:durableId="271668968">
    <w:abstractNumId w:val="23"/>
  </w:num>
  <w:num w:numId="19" w16cid:durableId="1251810600">
    <w:abstractNumId w:val="11"/>
  </w:num>
  <w:num w:numId="20" w16cid:durableId="622732735">
    <w:abstractNumId w:val="15"/>
  </w:num>
  <w:num w:numId="21" w16cid:durableId="1650203663">
    <w:abstractNumId w:val="8"/>
  </w:num>
  <w:num w:numId="22" w16cid:durableId="645471802">
    <w:abstractNumId w:val="24"/>
  </w:num>
  <w:num w:numId="23" w16cid:durableId="158155605">
    <w:abstractNumId w:val="18"/>
  </w:num>
  <w:num w:numId="24" w16cid:durableId="419759300">
    <w:abstractNumId w:val="32"/>
  </w:num>
  <w:num w:numId="25" w16cid:durableId="1276331316">
    <w:abstractNumId w:val="19"/>
  </w:num>
  <w:num w:numId="26" w16cid:durableId="1440182300">
    <w:abstractNumId w:val="16"/>
  </w:num>
  <w:num w:numId="27" w16cid:durableId="1033964066">
    <w:abstractNumId w:val="25"/>
  </w:num>
  <w:num w:numId="28" w16cid:durableId="1916352638">
    <w:abstractNumId w:val="0"/>
  </w:num>
  <w:num w:numId="29" w16cid:durableId="578828772">
    <w:abstractNumId w:val="22"/>
  </w:num>
  <w:num w:numId="30" w16cid:durableId="1715345545">
    <w:abstractNumId w:val="31"/>
  </w:num>
  <w:num w:numId="31" w16cid:durableId="623075227">
    <w:abstractNumId w:val="33"/>
  </w:num>
  <w:num w:numId="32" w16cid:durableId="869297256">
    <w:abstractNumId w:val="3"/>
  </w:num>
  <w:num w:numId="33" w16cid:durableId="23484906">
    <w:abstractNumId w:val="12"/>
  </w:num>
  <w:num w:numId="34" w16cid:durableId="184971399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341BC"/>
    <w:rsid w:val="0004479E"/>
    <w:rsid w:val="00053B32"/>
    <w:rsid w:val="00080C0E"/>
    <w:rsid w:val="0008107A"/>
    <w:rsid w:val="0009008A"/>
    <w:rsid w:val="000A3050"/>
    <w:rsid w:val="000A579C"/>
    <w:rsid w:val="000C4E63"/>
    <w:rsid w:val="000E0F3D"/>
    <w:rsid w:val="000F45D3"/>
    <w:rsid w:val="000F6B44"/>
    <w:rsid w:val="001044F6"/>
    <w:rsid w:val="001220EA"/>
    <w:rsid w:val="00123D81"/>
    <w:rsid w:val="001302EE"/>
    <w:rsid w:val="00131C53"/>
    <w:rsid w:val="00141E0F"/>
    <w:rsid w:val="00142ED2"/>
    <w:rsid w:val="00151ED3"/>
    <w:rsid w:val="0016035C"/>
    <w:rsid w:val="001636EF"/>
    <w:rsid w:val="001638B3"/>
    <w:rsid w:val="00171625"/>
    <w:rsid w:val="001760A3"/>
    <w:rsid w:val="00176D28"/>
    <w:rsid w:val="00177620"/>
    <w:rsid w:val="00180924"/>
    <w:rsid w:val="001840AD"/>
    <w:rsid w:val="00187B43"/>
    <w:rsid w:val="00192B9D"/>
    <w:rsid w:val="0019396D"/>
    <w:rsid w:val="00194678"/>
    <w:rsid w:val="00194FE0"/>
    <w:rsid w:val="0019631A"/>
    <w:rsid w:val="001A682C"/>
    <w:rsid w:val="001B66AE"/>
    <w:rsid w:val="001C05A6"/>
    <w:rsid w:val="001C29CF"/>
    <w:rsid w:val="001C5487"/>
    <w:rsid w:val="001D13D2"/>
    <w:rsid w:val="001F69C5"/>
    <w:rsid w:val="00201D65"/>
    <w:rsid w:val="00205DC3"/>
    <w:rsid w:val="00206B8D"/>
    <w:rsid w:val="002126FE"/>
    <w:rsid w:val="002171EA"/>
    <w:rsid w:val="00223EB3"/>
    <w:rsid w:val="002412C8"/>
    <w:rsid w:val="0026410B"/>
    <w:rsid w:val="0026530A"/>
    <w:rsid w:val="00266183"/>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C5060"/>
    <w:rsid w:val="002C6943"/>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D2A52"/>
    <w:rsid w:val="004F285D"/>
    <w:rsid w:val="005006A1"/>
    <w:rsid w:val="00502A44"/>
    <w:rsid w:val="00503EBA"/>
    <w:rsid w:val="00514CA9"/>
    <w:rsid w:val="0053402D"/>
    <w:rsid w:val="0056430E"/>
    <w:rsid w:val="00570068"/>
    <w:rsid w:val="00571B8D"/>
    <w:rsid w:val="0057331E"/>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3983"/>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66E1"/>
    <w:rsid w:val="00911E28"/>
    <w:rsid w:val="00913E6D"/>
    <w:rsid w:val="00922F54"/>
    <w:rsid w:val="009255E3"/>
    <w:rsid w:val="00946AAD"/>
    <w:rsid w:val="00950885"/>
    <w:rsid w:val="00962C0C"/>
    <w:rsid w:val="009773C7"/>
    <w:rsid w:val="00983082"/>
    <w:rsid w:val="009862C2"/>
    <w:rsid w:val="00987CAF"/>
    <w:rsid w:val="009A14AB"/>
    <w:rsid w:val="009B11C4"/>
    <w:rsid w:val="009B168B"/>
    <w:rsid w:val="009B34BC"/>
    <w:rsid w:val="009B4F72"/>
    <w:rsid w:val="009B72C0"/>
    <w:rsid w:val="009C045F"/>
    <w:rsid w:val="009D0C02"/>
    <w:rsid w:val="009E660B"/>
    <w:rsid w:val="009F4A3C"/>
    <w:rsid w:val="009F6B0E"/>
    <w:rsid w:val="00A115AF"/>
    <w:rsid w:val="00A1601C"/>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043A4"/>
    <w:rsid w:val="00C20FFA"/>
    <w:rsid w:val="00C3291E"/>
    <w:rsid w:val="00C350A0"/>
    <w:rsid w:val="00C45C0E"/>
    <w:rsid w:val="00C46FD1"/>
    <w:rsid w:val="00C73BFB"/>
    <w:rsid w:val="00C7699E"/>
    <w:rsid w:val="00C837EF"/>
    <w:rsid w:val="00C85C99"/>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2DDF"/>
    <w:rsid w:val="00E04997"/>
    <w:rsid w:val="00E234CC"/>
    <w:rsid w:val="00E4181F"/>
    <w:rsid w:val="00E42574"/>
    <w:rsid w:val="00E471CD"/>
    <w:rsid w:val="00E53B8F"/>
    <w:rsid w:val="00E54249"/>
    <w:rsid w:val="00E551A6"/>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BD6"/>
    <w:rsid w:val="00EF663D"/>
    <w:rsid w:val="00F073C7"/>
    <w:rsid w:val="00F14FFD"/>
    <w:rsid w:val="00F26F2F"/>
    <w:rsid w:val="00F51619"/>
    <w:rsid w:val="00F54DBA"/>
    <w:rsid w:val="00F55CAF"/>
    <w:rsid w:val="00F67E97"/>
    <w:rsid w:val="00F71545"/>
    <w:rsid w:val="00F716F5"/>
    <w:rsid w:val="00F76E3C"/>
    <w:rsid w:val="00F771C9"/>
    <w:rsid w:val="00F82904"/>
    <w:rsid w:val="00F83747"/>
    <w:rsid w:val="00F845B0"/>
    <w:rsid w:val="00F97EA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26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4576588">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450824683">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47828365">
      <w:bodyDiv w:val="1"/>
      <w:marLeft w:val="0"/>
      <w:marRight w:val="0"/>
      <w:marTop w:val="0"/>
      <w:marBottom w:val="0"/>
      <w:divBdr>
        <w:top w:val="none" w:sz="0" w:space="0" w:color="auto"/>
        <w:left w:val="none" w:sz="0" w:space="0" w:color="auto"/>
        <w:bottom w:val="none" w:sz="0" w:space="0" w:color="auto"/>
        <w:right w:val="none" w:sz="0" w:space="0" w:color="auto"/>
      </w:divBdr>
    </w:div>
    <w:div w:id="697317610">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79024243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854534183">
      <w:bodyDiv w:val="1"/>
      <w:marLeft w:val="0"/>
      <w:marRight w:val="0"/>
      <w:marTop w:val="0"/>
      <w:marBottom w:val="0"/>
      <w:divBdr>
        <w:top w:val="none" w:sz="0" w:space="0" w:color="auto"/>
        <w:left w:val="none" w:sz="0" w:space="0" w:color="auto"/>
        <w:bottom w:val="none" w:sz="0" w:space="0" w:color="auto"/>
        <w:right w:val="none" w:sz="0" w:space="0" w:color="auto"/>
      </w:divBdr>
    </w:div>
    <w:div w:id="1016423472">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78402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330331627">
      <w:bodyDiv w:val="1"/>
      <w:marLeft w:val="0"/>
      <w:marRight w:val="0"/>
      <w:marTop w:val="0"/>
      <w:marBottom w:val="0"/>
      <w:divBdr>
        <w:top w:val="none" w:sz="0" w:space="0" w:color="auto"/>
        <w:left w:val="none" w:sz="0" w:space="0" w:color="auto"/>
        <w:bottom w:val="none" w:sz="0" w:space="0" w:color="auto"/>
        <w:right w:val="none" w:sz="0" w:space="0" w:color="auto"/>
      </w:divBdr>
    </w:div>
    <w:div w:id="145721970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30548229">
      <w:bodyDiv w:val="1"/>
      <w:marLeft w:val="0"/>
      <w:marRight w:val="0"/>
      <w:marTop w:val="0"/>
      <w:marBottom w:val="0"/>
      <w:divBdr>
        <w:top w:val="none" w:sz="0" w:space="0" w:color="auto"/>
        <w:left w:val="none" w:sz="0" w:space="0" w:color="auto"/>
        <w:bottom w:val="none" w:sz="0" w:space="0" w:color="auto"/>
        <w:right w:val="none" w:sz="0" w:space="0" w:color="auto"/>
      </w:divBdr>
    </w:div>
    <w:div w:id="1704020445">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3524671">
      <w:bodyDiv w:val="1"/>
      <w:marLeft w:val="0"/>
      <w:marRight w:val="0"/>
      <w:marTop w:val="0"/>
      <w:marBottom w:val="0"/>
      <w:divBdr>
        <w:top w:val="none" w:sz="0" w:space="0" w:color="auto"/>
        <w:left w:val="none" w:sz="0" w:space="0" w:color="auto"/>
        <w:bottom w:val="none" w:sz="0" w:space="0" w:color="auto"/>
        <w:right w:val="none" w:sz="0" w:space="0" w:color="auto"/>
      </w:divBdr>
    </w:div>
    <w:div w:id="1769042750">
      <w:bodyDiv w:val="1"/>
      <w:marLeft w:val="0"/>
      <w:marRight w:val="0"/>
      <w:marTop w:val="0"/>
      <w:marBottom w:val="0"/>
      <w:divBdr>
        <w:top w:val="none" w:sz="0" w:space="0" w:color="auto"/>
        <w:left w:val="none" w:sz="0" w:space="0" w:color="auto"/>
        <w:bottom w:val="none" w:sz="0" w:space="0" w:color="auto"/>
        <w:right w:val="none" w:sz="0" w:space="0" w:color="auto"/>
      </w:divBdr>
    </w:div>
    <w:div w:id="1835603906">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6AC12316-C87A-4B2F-938B-E84B0316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Smita Paul</cp:lastModifiedBy>
  <cp:revision>2</cp:revision>
  <cp:lastPrinted>2025-06-05T11:39:00Z</cp:lastPrinted>
  <dcterms:created xsi:type="dcterms:W3CDTF">2025-06-06T10:23:00Z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33600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